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7E795" w14:textId="77777777" w:rsidR="00EC10B6" w:rsidRPr="00EC10B6" w:rsidRDefault="00C76865" w:rsidP="00EC10B6">
      <w:pPr>
        <w:ind w:right="-48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</w:t>
      </w:r>
      <w:r w:rsidR="00EC10B6" w:rsidRPr="00EC10B6">
        <w:rPr>
          <w:rFonts w:ascii="Arial" w:hAnsi="Arial" w:cs="Arial"/>
          <w:b/>
          <w:sz w:val="22"/>
          <w:szCs w:val="22"/>
          <w:u w:val="single"/>
        </w:rPr>
        <w:t>inutes of the Annu</w:t>
      </w:r>
      <w:r w:rsidR="00305748">
        <w:rPr>
          <w:rFonts w:ascii="Arial" w:hAnsi="Arial" w:cs="Arial"/>
          <w:b/>
          <w:sz w:val="22"/>
          <w:szCs w:val="22"/>
          <w:u w:val="single"/>
        </w:rPr>
        <w:t>al General Meeting held at the s</w:t>
      </w:r>
      <w:r w:rsidR="00EC10B6" w:rsidRPr="00EC10B6">
        <w:rPr>
          <w:rFonts w:ascii="Arial" w:hAnsi="Arial" w:cs="Arial"/>
          <w:b/>
          <w:sz w:val="22"/>
          <w:szCs w:val="22"/>
          <w:u w:val="single"/>
        </w:rPr>
        <w:t xml:space="preserve">chool on Friday </w:t>
      </w:r>
      <w:r w:rsidR="00EC10B6">
        <w:rPr>
          <w:rFonts w:ascii="Arial" w:hAnsi="Arial" w:cs="Arial"/>
          <w:b/>
          <w:sz w:val="22"/>
          <w:szCs w:val="22"/>
          <w:u w:val="single"/>
        </w:rPr>
        <w:t>7</w:t>
      </w:r>
      <w:r w:rsidR="00EC10B6" w:rsidRPr="00EC10B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EC10B6" w:rsidRPr="00EC10B6">
        <w:rPr>
          <w:rFonts w:ascii="Arial" w:hAnsi="Arial" w:cs="Arial"/>
          <w:b/>
          <w:sz w:val="22"/>
          <w:szCs w:val="22"/>
          <w:u w:val="single"/>
        </w:rPr>
        <w:t>October,</w:t>
      </w:r>
      <w:proofErr w:type="gramEnd"/>
      <w:r w:rsidR="00EC10B6" w:rsidRPr="00EC10B6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EC10B6">
        <w:rPr>
          <w:rFonts w:ascii="Arial" w:hAnsi="Arial" w:cs="Arial"/>
          <w:b/>
          <w:sz w:val="22"/>
          <w:szCs w:val="22"/>
          <w:u w:val="single"/>
        </w:rPr>
        <w:t>6</w:t>
      </w:r>
    </w:p>
    <w:p w14:paraId="691BE7E3" w14:textId="77777777" w:rsidR="00EC10B6" w:rsidRPr="00EC10B6" w:rsidRDefault="00EC10B6" w:rsidP="00EC10B6">
      <w:pPr>
        <w:ind w:right="-489"/>
        <w:jc w:val="center"/>
        <w:rPr>
          <w:rFonts w:ascii="Arial" w:hAnsi="Arial" w:cs="Arial"/>
          <w:sz w:val="22"/>
          <w:szCs w:val="22"/>
        </w:rPr>
      </w:pPr>
    </w:p>
    <w:p w14:paraId="6E9BE879" w14:textId="77777777" w:rsidR="00C76865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b/>
          <w:sz w:val="22"/>
          <w:szCs w:val="22"/>
        </w:rPr>
        <w:t>Members present</w:t>
      </w:r>
      <w:r w:rsidRPr="00EC10B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P. Lusted </w:t>
      </w:r>
      <w:r w:rsidRPr="00EC10B6">
        <w:rPr>
          <w:rFonts w:ascii="Arial" w:hAnsi="Arial" w:cs="Arial"/>
          <w:sz w:val="22"/>
          <w:szCs w:val="22"/>
        </w:rPr>
        <w:t xml:space="preserve">(in the chair), S. </w:t>
      </w:r>
      <w:proofErr w:type="spellStart"/>
      <w:r w:rsidRPr="00EC10B6">
        <w:rPr>
          <w:rFonts w:ascii="Arial" w:hAnsi="Arial" w:cs="Arial"/>
          <w:sz w:val="22"/>
          <w:szCs w:val="22"/>
        </w:rPr>
        <w:t>Caveney</w:t>
      </w:r>
      <w:proofErr w:type="spellEnd"/>
      <w:r w:rsidRPr="00EC10B6">
        <w:rPr>
          <w:rFonts w:ascii="Arial" w:hAnsi="Arial" w:cs="Arial"/>
          <w:sz w:val="22"/>
          <w:szCs w:val="22"/>
        </w:rPr>
        <w:t xml:space="preserve">, D. Palmer, K. Shea, </w:t>
      </w:r>
    </w:p>
    <w:p w14:paraId="6E325135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P. Taylor, M. Pack, C. Laming</w:t>
      </w:r>
      <w:r>
        <w:rPr>
          <w:rFonts w:ascii="Arial" w:hAnsi="Arial" w:cs="Arial"/>
          <w:sz w:val="22"/>
          <w:szCs w:val="22"/>
        </w:rPr>
        <w:t xml:space="preserve">, M. Stewart, N. Hancock, I. </w:t>
      </w:r>
      <w:proofErr w:type="spellStart"/>
      <w:r>
        <w:rPr>
          <w:rFonts w:ascii="Arial" w:hAnsi="Arial" w:cs="Arial"/>
          <w:sz w:val="22"/>
          <w:szCs w:val="22"/>
        </w:rPr>
        <w:t>Hazell</w:t>
      </w:r>
      <w:proofErr w:type="spellEnd"/>
      <w:r>
        <w:rPr>
          <w:rFonts w:ascii="Arial" w:hAnsi="Arial" w:cs="Arial"/>
          <w:sz w:val="22"/>
          <w:szCs w:val="22"/>
        </w:rPr>
        <w:t>, T. Saunders</w:t>
      </w:r>
      <w:r w:rsidR="00305748">
        <w:rPr>
          <w:rFonts w:ascii="Arial" w:hAnsi="Arial" w:cs="Arial"/>
          <w:sz w:val="22"/>
          <w:szCs w:val="22"/>
        </w:rPr>
        <w:t>.</w:t>
      </w:r>
    </w:p>
    <w:p w14:paraId="1B6243C9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</w:p>
    <w:p w14:paraId="23CF2E4B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b/>
          <w:sz w:val="22"/>
          <w:szCs w:val="22"/>
        </w:rPr>
        <w:t>Apologies for absence</w:t>
      </w:r>
      <w:r w:rsidRPr="00EC10B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G. Barnes, B. Gilbert, T. Young, A. Snelling. Those present reflected on the recent death of former committee member and stalwart dinner organiser Duncan Goddard. </w:t>
      </w:r>
      <w:r w:rsidR="00305748">
        <w:rPr>
          <w:rFonts w:ascii="Arial" w:hAnsi="Arial" w:cs="Arial"/>
          <w:sz w:val="22"/>
          <w:szCs w:val="22"/>
        </w:rPr>
        <w:t>He would be s</w:t>
      </w:r>
      <w:r>
        <w:rPr>
          <w:rFonts w:ascii="Arial" w:hAnsi="Arial" w:cs="Arial"/>
          <w:sz w:val="22"/>
          <w:szCs w:val="22"/>
        </w:rPr>
        <w:t>adly missed.</w:t>
      </w:r>
    </w:p>
    <w:p w14:paraId="5E2FB688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</w:p>
    <w:p w14:paraId="677A5D97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b/>
          <w:sz w:val="22"/>
          <w:szCs w:val="22"/>
        </w:rPr>
        <w:t>Minutes and matters arising</w:t>
      </w:r>
      <w:r w:rsidRPr="00EC10B6">
        <w:rPr>
          <w:rFonts w:ascii="Arial" w:hAnsi="Arial" w:cs="Arial"/>
          <w:sz w:val="22"/>
          <w:szCs w:val="22"/>
        </w:rPr>
        <w:t>: The minutes of the meeting held on Frida</w:t>
      </w:r>
      <w:r w:rsidR="00305748">
        <w:rPr>
          <w:rFonts w:ascii="Arial" w:hAnsi="Arial" w:cs="Arial"/>
          <w:sz w:val="22"/>
          <w:szCs w:val="22"/>
        </w:rPr>
        <w:t xml:space="preserve">y 2 </w:t>
      </w:r>
      <w:proofErr w:type="gramStart"/>
      <w:r w:rsidR="00305748">
        <w:rPr>
          <w:rFonts w:ascii="Arial" w:hAnsi="Arial" w:cs="Arial"/>
          <w:sz w:val="22"/>
          <w:szCs w:val="22"/>
        </w:rPr>
        <w:t>October,</w:t>
      </w:r>
      <w:proofErr w:type="gramEnd"/>
      <w:r w:rsidR="00305748">
        <w:rPr>
          <w:rFonts w:ascii="Arial" w:hAnsi="Arial" w:cs="Arial"/>
          <w:sz w:val="22"/>
          <w:szCs w:val="22"/>
        </w:rPr>
        <w:t xml:space="preserve"> 2015</w:t>
      </w:r>
      <w:r w:rsidRPr="00EC10B6">
        <w:rPr>
          <w:rFonts w:ascii="Arial" w:hAnsi="Arial" w:cs="Arial"/>
          <w:sz w:val="22"/>
          <w:szCs w:val="22"/>
        </w:rPr>
        <w:t>, were agreed and signed as a correct record.</w:t>
      </w:r>
    </w:p>
    <w:p w14:paraId="5C65500E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</w:p>
    <w:p w14:paraId="35BD2000" w14:textId="77777777" w:rsidR="00EC10B6" w:rsidRDefault="00305748" w:rsidP="00EC1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would continue striving for a positive working relationship with the school.</w:t>
      </w:r>
    </w:p>
    <w:p w14:paraId="33815D98" w14:textId="77777777" w:rsidR="00305748" w:rsidRPr="00EC10B6" w:rsidRDefault="00305748" w:rsidP="00EC10B6">
      <w:pPr>
        <w:rPr>
          <w:rFonts w:ascii="Arial" w:hAnsi="Arial" w:cs="Arial"/>
          <w:sz w:val="22"/>
          <w:szCs w:val="22"/>
        </w:rPr>
      </w:pPr>
    </w:p>
    <w:p w14:paraId="04F04F89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There were no other matters arising.</w:t>
      </w:r>
    </w:p>
    <w:p w14:paraId="122800E8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</w:p>
    <w:p w14:paraId="23B7785C" w14:textId="77777777" w:rsidR="00EC10B6" w:rsidRPr="00EC10B6" w:rsidRDefault="00305748" w:rsidP="00EC10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2016</w:t>
      </w:r>
      <w:r w:rsidR="00EC10B6" w:rsidRPr="00EC10B6">
        <w:rPr>
          <w:rFonts w:ascii="Arial" w:hAnsi="Arial" w:cs="Arial"/>
          <w:b/>
          <w:sz w:val="22"/>
          <w:szCs w:val="22"/>
        </w:rPr>
        <w:t xml:space="preserve"> officers and committee were elected as follows:</w:t>
      </w:r>
    </w:p>
    <w:p w14:paraId="50911E1D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</w:p>
    <w:p w14:paraId="6A3D1D51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President: J. Hopkins</w:t>
      </w:r>
    </w:p>
    <w:p w14:paraId="459AA403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Vice-President: P. Lusted</w:t>
      </w:r>
    </w:p>
    <w:p w14:paraId="5892DD08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Hon. Secretary: C. Laming</w:t>
      </w:r>
    </w:p>
    <w:p w14:paraId="153662DC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Hon. Treasurer: M. Pack</w:t>
      </w:r>
    </w:p>
    <w:p w14:paraId="627B5B6D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Membership secretary: K. Shea</w:t>
      </w:r>
    </w:p>
    <w:p w14:paraId="316F45B5" w14:textId="77777777" w:rsidR="00EC10B6" w:rsidRPr="00EC10B6" w:rsidRDefault="00305748" w:rsidP="00EC1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Dinner Secretary: Vacant</w:t>
      </w:r>
    </w:p>
    <w:p w14:paraId="14D1F3D1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Website representative: D. Palmer</w:t>
      </w:r>
    </w:p>
    <w:p w14:paraId="55836234" w14:textId="77777777" w:rsidR="00EC10B6" w:rsidRPr="00EC10B6" w:rsidRDefault="00305748" w:rsidP="00EC1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 advertising: Role deleted</w:t>
      </w:r>
    </w:p>
    <w:p w14:paraId="2C5B5775" w14:textId="77777777" w:rsidR="00EC10B6" w:rsidRPr="00EC10B6" w:rsidRDefault="00305748" w:rsidP="00EC10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 governor: M. Stewart</w:t>
      </w:r>
    </w:p>
    <w:p w14:paraId="4736F2EE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Football rep: K. Shea</w:t>
      </w:r>
    </w:p>
    <w:p w14:paraId="22125C9E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Hockey rep: D. Palmer</w:t>
      </w:r>
    </w:p>
    <w:p w14:paraId="3577F02B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Committee: N. </w:t>
      </w:r>
      <w:r w:rsidR="00305748">
        <w:rPr>
          <w:rFonts w:ascii="Arial" w:hAnsi="Arial" w:cs="Arial"/>
          <w:sz w:val="22"/>
          <w:szCs w:val="22"/>
        </w:rPr>
        <w:t xml:space="preserve">Hancock, P. Taylor, S. </w:t>
      </w:r>
      <w:proofErr w:type="spellStart"/>
      <w:r w:rsidR="00305748">
        <w:rPr>
          <w:rFonts w:ascii="Arial" w:hAnsi="Arial" w:cs="Arial"/>
          <w:sz w:val="22"/>
          <w:szCs w:val="22"/>
        </w:rPr>
        <w:t>Caveney</w:t>
      </w:r>
      <w:proofErr w:type="spellEnd"/>
      <w:r w:rsidR="00305748">
        <w:rPr>
          <w:rFonts w:ascii="Arial" w:hAnsi="Arial" w:cs="Arial"/>
          <w:sz w:val="22"/>
          <w:szCs w:val="22"/>
        </w:rPr>
        <w:t>, G. Barnes,</w:t>
      </w:r>
      <w:r w:rsidRPr="00EC10B6">
        <w:rPr>
          <w:rFonts w:ascii="Arial" w:hAnsi="Arial" w:cs="Arial"/>
          <w:sz w:val="22"/>
          <w:szCs w:val="22"/>
        </w:rPr>
        <w:t xml:space="preserve"> B. Gilbert, A Snelling</w:t>
      </w:r>
      <w:r w:rsidR="00305748">
        <w:rPr>
          <w:rFonts w:ascii="Arial" w:hAnsi="Arial" w:cs="Arial"/>
          <w:sz w:val="22"/>
          <w:szCs w:val="22"/>
        </w:rPr>
        <w:t xml:space="preserve">, I. </w:t>
      </w:r>
      <w:proofErr w:type="spellStart"/>
      <w:r w:rsidR="00305748">
        <w:rPr>
          <w:rFonts w:ascii="Arial" w:hAnsi="Arial" w:cs="Arial"/>
          <w:sz w:val="22"/>
          <w:szCs w:val="22"/>
        </w:rPr>
        <w:t>Hazell</w:t>
      </w:r>
      <w:proofErr w:type="spellEnd"/>
      <w:r w:rsidR="00305748">
        <w:rPr>
          <w:rFonts w:ascii="Arial" w:hAnsi="Arial" w:cs="Arial"/>
          <w:sz w:val="22"/>
          <w:szCs w:val="22"/>
        </w:rPr>
        <w:t>, T. Saunders</w:t>
      </w:r>
    </w:p>
    <w:p w14:paraId="55456222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Accounts examiner: P. Taylor</w:t>
      </w:r>
    </w:p>
    <w:p w14:paraId="61D29B40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</w:p>
    <w:p w14:paraId="679ACB7A" w14:textId="7A09CA46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The election of officers and committee en bloc was unanimously approved, having</w:t>
      </w:r>
      <w:r w:rsidR="002418C8">
        <w:rPr>
          <w:rFonts w:ascii="Arial" w:hAnsi="Arial" w:cs="Arial"/>
          <w:sz w:val="22"/>
          <w:szCs w:val="22"/>
        </w:rPr>
        <w:t xml:space="preserve"> been proposed by D. Palmer</w:t>
      </w:r>
      <w:r w:rsidRPr="00EC10B6">
        <w:rPr>
          <w:rFonts w:ascii="Arial" w:hAnsi="Arial" w:cs="Arial"/>
          <w:sz w:val="22"/>
          <w:szCs w:val="22"/>
        </w:rPr>
        <w:t xml:space="preserve"> and seconded by P. Taylor.</w:t>
      </w:r>
    </w:p>
    <w:p w14:paraId="387CF05F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</w:p>
    <w:p w14:paraId="2C1E3951" w14:textId="3C5DC521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b/>
          <w:sz w:val="22"/>
          <w:szCs w:val="22"/>
        </w:rPr>
        <w:t>Constitutional changes</w:t>
      </w:r>
      <w:r w:rsidR="00305748">
        <w:rPr>
          <w:rFonts w:ascii="Arial" w:hAnsi="Arial" w:cs="Arial"/>
          <w:sz w:val="22"/>
          <w:szCs w:val="22"/>
        </w:rPr>
        <w:t>: Various ‘tidying up’ changes largely concerning roles an</w:t>
      </w:r>
      <w:r w:rsidR="002418C8">
        <w:rPr>
          <w:rFonts w:ascii="Arial" w:hAnsi="Arial" w:cs="Arial"/>
          <w:sz w:val="22"/>
          <w:szCs w:val="22"/>
        </w:rPr>
        <w:t>d responsibilities were tabled</w:t>
      </w:r>
      <w:r w:rsidR="00305748">
        <w:rPr>
          <w:rFonts w:ascii="Arial" w:hAnsi="Arial" w:cs="Arial"/>
          <w:sz w:val="22"/>
          <w:szCs w:val="22"/>
        </w:rPr>
        <w:t xml:space="preserve"> by D. Pal</w:t>
      </w:r>
      <w:r w:rsidR="002418C8">
        <w:rPr>
          <w:rFonts w:ascii="Arial" w:hAnsi="Arial" w:cs="Arial"/>
          <w:sz w:val="22"/>
          <w:szCs w:val="22"/>
        </w:rPr>
        <w:t xml:space="preserve">mer and agreed by those present (proposed by I. </w:t>
      </w:r>
      <w:proofErr w:type="spellStart"/>
      <w:proofErr w:type="gramStart"/>
      <w:r w:rsidR="002418C8">
        <w:rPr>
          <w:rFonts w:ascii="Arial" w:hAnsi="Arial" w:cs="Arial"/>
          <w:sz w:val="22"/>
          <w:szCs w:val="22"/>
        </w:rPr>
        <w:t>Hazell</w:t>
      </w:r>
      <w:proofErr w:type="spellEnd"/>
      <w:r w:rsidR="00305748">
        <w:rPr>
          <w:rFonts w:ascii="Arial" w:hAnsi="Arial" w:cs="Arial"/>
          <w:sz w:val="22"/>
          <w:szCs w:val="22"/>
        </w:rPr>
        <w:t xml:space="preserve"> </w:t>
      </w:r>
      <w:r w:rsidR="002418C8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2418C8">
        <w:rPr>
          <w:rFonts w:ascii="Arial" w:hAnsi="Arial" w:cs="Arial"/>
          <w:sz w:val="22"/>
          <w:szCs w:val="22"/>
        </w:rPr>
        <w:t xml:space="preserve"> seconded by P. Lusted). </w:t>
      </w:r>
      <w:r w:rsidR="00305748">
        <w:rPr>
          <w:rFonts w:ascii="Arial" w:hAnsi="Arial" w:cs="Arial"/>
          <w:sz w:val="22"/>
          <w:szCs w:val="22"/>
        </w:rPr>
        <w:t>A new version of the Constitution is contained within these minutes</w:t>
      </w:r>
    </w:p>
    <w:p w14:paraId="1E8992DF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</w:p>
    <w:p w14:paraId="1ED44291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b/>
          <w:sz w:val="22"/>
          <w:szCs w:val="22"/>
        </w:rPr>
        <w:t>Correspondence</w:t>
      </w:r>
      <w:r w:rsidRPr="00EC10B6">
        <w:rPr>
          <w:rFonts w:ascii="Arial" w:hAnsi="Arial" w:cs="Arial"/>
          <w:sz w:val="22"/>
          <w:szCs w:val="22"/>
        </w:rPr>
        <w:t>: None.</w:t>
      </w:r>
    </w:p>
    <w:p w14:paraId="500A6813" w14:textId="77777777" w:rsidR="00EC10B6" w:rsidRPr="00EC10B6" w:rsidRDefault="00EC10B6" w:rsidP="00EC10B6">
      <w:pPr>
        <w:rPr>
          <w:rFonts w:ascii="Arial" w:hAnsi="Arial" w:cs="Arial"/>
          <w:sz w:val="22"/>
          <w:szCs w:val="22"/>
        </w:rPr>
      </w:pPr>
    </w:p>
    <w:p w14:paraId="3A4791F8" w14:textId="77777777" w:rsidR="00EC10B6" w:rsidRDefault="00EC10B6" w:rsidP="0030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 w:rsidRPr="00EC10B6">
        <w:rPr>
          <w:rFonts w:ascii="Arial" w:hAnsi="Arial" w:cs="Arial"/>
          <w:b/>
          <w:sz w:val="22"/>
          <w:szCs w:val="22"/>
        </w:rPr>
        <w:t>Treasurer’s report</w:t>
      </w:r>
      <w:r w:rsidRPr="00EC10B6">
        <w:rPr>
          <w:rFonts w:ascii="Arial" w:hAnsi="Arial" w:cs="Arial"/>
          <w:sz w:val="22"/>
          <w:szCs w:val="22"/>
        </w:rPr>
        <w:t xml:space="preserve">: </w:t>
      </w:r>
      <w:r w:rsidR="00305748">
        <w:rPr>
          <w:rFonts w:ascii="Arial" w:hAnsi="Arial" w:cs="Arial"/>
          <w:sz w:val="22"/>
          <w:szCs w:val="22"/>
          <w:lang w:val="en-US" w:eastAsia="ja-JP"/>
        </w:rPr>
        <w:t>There has been very modest activity in the last 12 months and I will confine my comments to just three points of note:</w:t>
      </w:r>
    </w:p>
    <w:p w14:paraId="66B7B49A" w14:textId="77777777" w:rsidR="004D64B1" w:rsidRDefault="004D64B1" w:rsidP="0030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sz w:val="22"/>
          <w:szCs w:val="22"/>
          <w:lang w:val="en-US" w:eastAsia="ja-JP"/>
        </w:rPr>
        <w:t>1 The loss of £217 on the annual dinner resulted from a committee decision to reduce the cost of the meal from £23 to £20 with the Association funding the cost of hiring the hall (£255). This was an attempt to increase numbers or at least reduce the recent fall off.</w:t>
      </w:r>
    </w:p>
    <w:p w14:paraId="30986C29" w14:textId="77777777" w:rsidR="004D64B1" w:rsidRDefault="004D64B1" w:rsidP="0030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sz w:val="22"/>
          <w:szCs w:val="22"/>
          <w:lang w:val="en-US" w:eastAsia="ja-JP"/>
        </w:rPr>
        <w:t>2 The income from subscriptions actually increased this year (by £10) reversing the recent trend that I referred to in my report last year. Keith Shea will provide details but I believe that we have enrolled at least four new members this year.</w:t>
      </w:r>
    </w:p>
    <w:p w14:paraId="627A302B" w14:textId="77777777" w:rsidR="004D64B1" w:rsidRDefault="004D64B1" w:rsidP="0030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sz w:val="22"/>
          <w:szCs w:val="22"/>
          <w:lang w:val="en-US" w:eastAsia="ja-JP"/>
        </w:rPr>
        <w:t>3 The donations to the school totaling £215 comprise a cricket prize of £90 (last paid by us three years ago) and the cost of servicing the clock (£125).</w:t>
      </w:r>
    </w:p>
    <w:p w14:paraId="0496C235" w14:textId="77777777" w:rsidR="004D64B1" w:rsidRDefault="004D64B1" w:rsidP="0030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sz w:val="22"/>
          <w:szCs w:val="22"/>
          <w:lang w:val="en-US" w:eastAsia="ja-JP"/>
        </w:rPr>
        <w:lastRenderedPageBreak/>
        <w:t xml:space="preserve">The outcome as shown in the balance sheet </w:t>
      </w:r>
      <w:r w:rsidR="00C76865">
        <w:rPr>
          <w:rFonts w:ascii="Arial" w:hAnsi="Arial" w:cs="Arial"/>
          <w:sz w:val="22"/>
          <w:szCs w:val="22"/>
          <w:lang w:val="en-US" w:eastAsia="ja-JP"/>
        </w:rPr>
        <w:t xml:space="preserve">(circulated at the meeting and recorded in the minutes book) </w:t>
      </w:r>
      <w:r>
        <w:rPr>
          <w:rFonts w:ascii="Arial" w:hAnsi="Arial" w:cs="Arial"/>
          <w:sz w:val="22"/>
          <w:szCs w:val="22"/>
          <w:lang w:val="en-US" w:eastAsia="ja-JP"/>
        </w:rPr>
        <w:t>is a surplus for the year of £2,965 and a healthy bank balance of £10,031.</w:t>
      </w:r>
    </w:p>
    <w:p w14:paraId="26A523E7" w14:textId="77777777" w:rsidR="004D64B1" w:rsidRDefault="004D64B1" w:rsidP="0030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14:paraId="285F14AF" w14:textId="0E83195D" w:rsidR="004D64B1" w:rsidRDefault="00280922" w:rsidP="0030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sz w:val="22"/>
          <w:szCs w:val="22"/>
          <w:lang w:val="en-US" w:eastAsia="ja-JP"/>
        </w:rPr>
        <w:t>Finally, my thanks go to</w:t>
      </w:r>
      <w:bookmarkStart w:id="0" w:name="_GoBack"/>
      <w:bookmarkEnd w:id="0"/>
      <w:r w:rsidR="004D64B1">
        <w:rPr>
          <w:rFonts w:ascii="Arial" w:hAnsi="Arial" w:cs="Arial"/>
          <w:sz w:val="22"/>
          <w:szCs w:val="22"/>
          <w:lang w:val="en-US" w:eastAsia="ja-JP"/>
        </w:rPr>
        <w:t xml:space="preserve"> Peter Taylor for undertaking the ‘examining’ duties.</w:t>
      </w:r>
    </w:p>
    <w:p w14:paraId="62A94727" w14:textId="30B91879" w:rsidR="004D64B1" w:rsidRDefault="002418C8" w:rsidP="003057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ja-JP"/>
        </w:rPr>
      </w:pPr>
      <w:r>
        <w:rPr>
          <w:rFonts w:ascii="Arial" w:hAnsi="Arial" w:cs="Arial"/>
          <w:b/>
          <w:sz w:val="22"/>
          <w:szCs w:val="22"/>
          <w:lang w:val="en-US" w:eastAsia="ja-JP"/>
        </w:rPr>
        <w:t>Mike Pack, H</w:t>
      </w:r>
      <w:r w:rsidR="004D64B1" w:rsidRPr="004D64B1">
        <w:rPr>
          <w:rFonts w:ascii="Arial" w:hAnsi="Arial" w:cs="Arial"/>
          <w:b/>
          <w:sz w:val="22"/>
          <w:szCs w:val="22"/>
          <w:lang w:val="en-US" w:eastAsia="ja-JP"/>
        </w:rPr>
        <w:t>on. Treasurer</w:t>
      </w:r>
    </w:p>
    <w:p w14:paraId="131B8B3F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 w:eastAsia="ja-JP"/>
        </w:rPr>
        <w:t xml:space="preserve">Membership secretary’s report: </w:t>
      </w:r>
      <w:r w:rsidRPr="00C76865">
        <w:rPr>
          <w:rFonts w:ascii="Arial" w:hAnsi="Arial" w:cs="Arial"/>
          <w:sz w:val="22"/>
          <w:szCs w:val="22"/>
        </w:rPr>
        <w:t>We have 393 (last year 392) ‘paid up’ members this year. This total includes:</w:t>
      </w:r>
    </w:p>
    <w:p w14:paraId="22B9AED4" w14:textId="77777777" w:rsidR="004D64B1" w:rsidRPr="00C76865" w:rsidRDefault="004D64B1" w:rsidP="004D64B1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 xml:space="preserve">380 paying members including 1 (1) honorary member and 9 (13) other life members who choose to pay a subscription even though they are not obliged to. </w:t>
      </w:r>
    </w:p>
    <w:p w14:paraId="4874C4AC" w14:textId="77777777" w:rsidR="004D64B1" w:rsidRPr="00C76865" w:rsidRDefault="004D64B1" w:rsidP="004D64B1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1 honorary member and 11 (7) life members exempt from paying a subscription,</w:t>
      </w:r>
    </w:p>
    <w:p w14:paraId="42A9C32A" w14:textId="77777777" w:rsidR="004D64B1" w:rsidRPr="00C76865" w:rsidRDefault="004D64B1" w:rsidP="004D64B1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 xml:space="preserve">1 unknown subscriber </w:t>
      </w:r>
    </w:p>
    <w:p w14:paraId="05B10372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There are 6 standing orders paid up until last year that were not renewed this year and as last year I will issue reminders over the next few weeks to those that haven’t renewed. Last year’s reminders did produce some success so hopefully it will do again this year.</w:t>
      </w:r>
    </w:p>
    <w:p w14:paraId="72DDD014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  <w:u w:val="single"/>
        </w:rPr>
      </w:pPr>
      <w:r w:rsidRPr="00C76865">
        <w:rPr>
          <w:rFonts w:ascii="Arial" w:hAnsi="Arial" w:cs="Arial"/>
          <w:sz w:val="22"/>
          <w:szCs w:val="22"/>
        </w:rPr>
        <w:t>The table below shows the actual amount paid by all members so far. You will see that a few members pay more than the current subscription of £10, whilst others continue to pay a lesser amount reflecting previous subscription rates. Some payments are made in advance but I have only included the proportion of those advance payments attributable to this current year.</w:t>
      </w:r>
    </w:p>
    <w:p w14:paraId="42847ACA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  <w:u w:val="single"/>
        </w:rPr>
      </w:pPr>
    </w:p>
    <w:tbl>
      <w:tblPr>
        <w:tblW w:w="4840" w:type="dxa"/>
        <w:tblInd w:w="93" w:type="dxa"/>
        <w:tblLook w:val="04A0" w:firstRow="1" w:lastRow="0" w:firstColumn="1" w:lastColumn="0" w:noHBand="0" w:noVBand="1"/>
      </w:tblPr>
      <w:tblGrid>
        <w:gridCol w:w="2166"/>
        <w:gridCol w:w="1172"/>
        <w:gridCol w:w="1502"/>
      </w:tblGrid>
      <w:tr w:rsidR="004D64B1" w:rsidRPr="00C76865" w14:paraId="6C758023" w14:textId="77777777" w:rsidTr="004D64B1">
        <w:trPr>
          <w:trHeight w:val="30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6408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OBA subscriptions received 1/6/16 - 31/5/17</w:t>
            </w:r>
          </w:p>
        </w:tc>
      </w:tr>
      <w:tr w:rsidR="004D64B1" w:rsidRPr="00C76865" w14:paraId="13978D69" w14:textId="77777777" w:rsidTr="004D64B1">
        <w:trPr>
          <w:trHeight w:val="9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BB05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 xml:space="preserve">Number of members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5D9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Amount paid £</w:t>
            </w:r>
            <w:proofErr w:type="gramStart"/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:p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005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Total of subscriptions received (£</w:t>
            </w:r>
            <w:proofErr w:type="gramStart"/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:p</w:t>
            </w:r>
            <w:proofErr w:type="gramEnd"/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</w:p>
        </w:tc>
      </w:tr>
      <w:tr w:rsidR="004D64B1" w:rsidRPr="00C76865" w14:paraId="2A8B3EBF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476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900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AF71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0.00</w:t>
            </w:r>
          </w:p>
        </w:tc>
      </w:tr>
      <w:tr w:rsidR="004D64B1" w:rsidRPr="00C76865" w14:paraId="2A2BCD4D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DCF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1F6D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482D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1.00</w:t>
            </w:r>
          </w:p>
        </w:tc>
      </w:tr>
      <w:tr w:rsidR="004D64B1" w:rsidRPr="00C76865" w14:paraId="54F11FAE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CCA0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052A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3F5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6.00</w:t>
            </w:r>
          </w:p>
        </w:tc>
      </w:tr>
      <w:tr w:rsidR="004D64B1" w:rsidRPr="00C76865" w14:paraId="5374F042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076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813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622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225.00</w:t>
            </w:r>
          </w:p>
        </w:tc>
      </w:tr>
      <w:tr w:rsidR="004D64B1" w:rsidRPr="00C76865" w14:paraId="114A5FD6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0232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96C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6.50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153C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13.00</w:t>
            </w:r>
          </w:p>
        </w:tc>
      </w:tr>
      <w:tr w:rsidR="004D64B1" w:rsidRPr="00C76865" w14:paraId="5099A973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1B1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317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20B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BD2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3170.00</w:t>
            </w:r>
          </w:p>
        </w:tc>
      </w:tr>
      <w:tr w:rsidR="004D64B1" w:rsidRPr="00C76865" w14:paraId="68A56909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8987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D756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11.50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92C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11.50</w:t>
            </w:r>
          </w:p>
        </w:tc>
      </w:tr>
      <w:tr w:rsidR="004D64B1" w:rsidRPr="00C76865" w14:paraId="6A7E6A10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661F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83A9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C06A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90.00</w:t>
            </w:r>
          </w:p>
        </w:tc>
      </w:tr>
      <w:tr w:rsidR="004D64B1" w:rsidRPr="00C76865" w14:paraId="33F25C53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D390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66E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BFDD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80.00</w:t>
            </w:r>
          </w:p>
        </w:tc>
      </w:tr>
      <w:tr w:rsidR="004D64B1" w:rsidRPr="00C76865" w14:paraId="69EAE998" w14:textId="77777777" w:rsidTr="004D64B1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AA3A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741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25.00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068C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25.00</w:t>
            </w:r>
          </w:p>
        </w:tc>
      </w:tr>
      <w:tr w:rsidR="004D64B1" w:rsidRPr="00C76865" w14:paraId="5AC5DC5D" w14:textId="77777777" w:rsidTr="004D64B1">
        <w:trPr>
          <w:trHeight w:val="706"/>
        </w:trPr>
        <w:tc>
          <w:tcPr>
            <w:tcW w:w="216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6A06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Total No = 393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C82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975" w14:textId="77777777" w:rsidR="004D64B1" w:rsidRPr="00C76865" w:rsidRDefault="004D64B1" w:rsidP="004D64B1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          </w:t>
            </w:r>
          </w:p>
        </w:tc>
      </w:tr>
      <w:tr w:rsidR="004D64B1" w:rsidRPr="00C76865" w14:paraId="26C82DE8" w14:textId="77777777" w:rsidTr="004D64B1">
        <w:trPr>
          <w:trHeight w:val="315"/>
        </w:trPr>
        <w:tc>
          <w:tcPr>
            <w:tcW w:w="3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3B3F9" w14:textId="77777777" w:rsidR="004D64B1" w:rsidRPr="00C76865" w:rsidRDefault="004D64B1" w:rsidP="004D64B1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                              £ </w:t>
            </w:r>
            <w:proofErr w:type="gramStart"/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>total</w:t>
            </w:r>
            <w:proofErr w:type="gramEnd"/>
            <w:r w:rsidRPr="00C76865">
              <w:rPr>
                <w:rFonts w:ascii="Arial" w:hAnsi="Arial" w:cs="Arial"/>
                <w:sz w:val="22"/>
                <w:szCs w:val="22"/>
                <w:lang w:eastAsia="en-GB"/>
              </w:rPr>
              <w:t xml:space="preserve"> =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FA4" w14:textId="77777777" w:rsidR="004D64B1" w:rsidRPr="00C76865" w:rsidRDefault="004D64B1" w:rsidP="004D64B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76865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3621.50</w:t>
            </w:r>
          </w:p>
        </w:tc>
      </w:tr>
    </w:tbl>
    <w:p w14:paraId="6895E343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</w:rPr>
      </w:pPr>
    </w:p>
    <w:p w14:paraId="593C7434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lastRenderedPageBreak/>
        <w:t>So this year we have received £3,621.50 plus a further £10 (see below) making £3631.50 against last year’s reported £3646.50. This year’s total includes 1 (2) mysterious £10 subscription from someone who does not appear on my records and a £20 cheque from Leslie Nicholls for his 2015 and 2016 subscriptions and he has sent in his membership form so that we can set up an SO for 2017 and beyond.</w:t>
      </w:r>
    </w:p>
    <w:p w14:paraId="7F42DA2F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We continue to receive subscriptions for 5 (6) members who have died and I must write to the families concerned to ensure that this is not an oversight on their part.</w:t>
      </w:r>
    </w:p>
    <w:p w14:paraId="42B94179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Sadly since the last AGM we have been made aware of the death of Duncan Goddard (70 – 77).</w:t>
      </w:r>
    </w:p>
    <w:p w14:paraId="5811974C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3 new members have joined the Association and they are:</w:t>
      </w:r>
    </w:p>
    <w:p w14:paraId="35E61E5E" w14:textId="77777777" w:rsidR="004D64B1" w:rsidRPr="00C76865" w:rsidRDefault="004D64B1" w:rsidP="004D64B1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Darren Dixon (89-94)</w:t>
      </w:r>
    </w:p>
    <w:p w14:paraId="5827DB3B" w14:textId="77777777" w:rsidR="004D64B1" w:rsidRPr="00C76865" w:rsidRDefault="004D64B1" w:rsidP="004D64B1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Richard Evans (54-62)</w:t>
      </w:r>
    </w:p>
    <w:p w14:paraId="0C125388" w14:textId="77777777" w:rsidR="004D64B1" w:rsidRPr="00C76865" w:rsidRDefault="004D64B1" w:rsidP="004D64B1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Dr Alan Whiting (55-63).</w:t>
      </w:r>
    </w:p>
    <w:p w14:paraId="361B4DDE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As noted above Leslie Nicholls (45-52) has re</w:t>
      </w:r>
      <w:r w:rsidR="00C76865">
        <w:rPr>
          <w:rFonts w:ascii="Arial" w:hAnsi="Arial" w:cs="Arial"/>
          <w:sz w:val="22"/>
          <w:szCs w:val="22"/>
        </w:rPr>
        <w:t>-</w:t>
      </w:r>
      <w:r w:rsidRPr="00C76865">
        <w:rPr>
          <w:rFonts w:ascii="Arial" w:hAnsi="Arial" w:cs="Arial"/>
          <w:sz w:val="22"/>
          <w:szCs w:val="22"/>
        </w:rPr>
        <w:t>joined the association.</w:t>
      </w:r>
    </w:p>
    <w:p w14:paraId="5086FFBC" w14:textId="77777777" w:rsidR="004D64B1" w:rsidRPr="00C76865" w:rsidRDefault="004D64B1" w:rsidP="004D64B1">
      <w:pPr>
        <w:pStyle w:val="NormalWeb"/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The membership is 1 more than last year although the income has fallen by £15 but hopefully the reminders may bolster that income.</w:t>
      </w:r>
    </w:p>
    <w:p w14:paraId="660DB114" w14:textId="77777777" w:rsidR="00C76865" w:rsidRDefault="004D64B1" w:rsidP="00C7686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sz w:val="22"/>
          <w:szCs w:val="22"/>
        </w:rPr>
        <w:t>Further progress has been made with capturing email addresses and we now have 230 (226) addresses on the database for the 393</w:t>
      </w:r>
      <w:r w:rsidR="00C76865">
        <w:rPr>
          <w:rFonts w:ascii="Arial" w:hAnsi="Arial" w:cs="Arial"/>
          <w:sz w:val="22"/>
          <w:szCs w:val="22"/>
        </w:rPr>
        <w:t xml:space="preserve"> members. </w:t>
      </w:r>
    </w:p>
    <w:p w14:paraId="364F27AE" w14:textId="77777777" w:rsidR="004D64B1" w:rsidRPr="00C76865" w:rsidRDefault="004D64B1" w:rsidP="00C7686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6865">
        <w:rPr>
          <w:rFonts w:ascii="Arial" w:hAnsi="Arial" w:cs="Arial"/>
          <w:b/>
          <w:color w:val="000000"/>
          <w:sz w:val="22"/>
          <w:szCs w:val="22"/>
        </w:rPr>
        <w:t>Keith Shea</w:t>
      </w:r>
      <w:r w:rsidR="00C76865" w:rsidRPr="00C76865">
        <w:rPr>
          <w:rFonts w:ascii="Arial" w:hAnsi="Arial" w:cs="Arial"/>
          <w:b/>
          <w:color w:val="000000"/>
          <w:sz w:val="22"/>
          <w:szCs w:val="22"/>
        </w:rPr>
        <w:t>, Membership secretary</w:t>
      </w:r>
    </w:p>
    <w:p w14:paraId="15B208C4" w14:textId="77777777" w:rsidR="004D64B1" w:rsidRDefault="00C76865" w:rsidP="004D64B1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C76865">
        <w:rPr>
          <w:rFonts w:ascii="Arial" w:hAnsi="Arial" w:cs="Arial"/>
          <w:b/>
          <w:color w:val="000000"/>
          <w:sz w:val="22"/>
          <w:szCs w:val="22"/>
        </w:rPr>
        <w:t>Meeting / dinner dates for the forthcoming year:</w:t>
      </w:r>
    </w:p>
    <w:p w14:paraId="6A0716C6" w14:textId="77777777" w:rsidR="00C76865" w:rsidRPr="00C76865" w:rsidRDefault="00C76865" w:rsidP="004D64B1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C76865">
        <w:rPr>
          <w:rFonts w:ascii="Arial" w:hAnsi="Arial" w:cs="Arial"/>
          <w:color w:val="000000"/>
          <w:sz w:val="22"/>
          <w:szCs w:val="22"/>
        </w:rPr>
        <w:t>Annual dinner 2017:</w:t>
      </w:r>
      <w:r w:rsidRPr="00C76865">
        <w:rPr>
          <w:rFonts w:ascii="Arial" w:hAnsi="Arial" w:cs="Arial"/>
          <w:color w:val="000000"/>
          <w:sz w:val="22"/>
          <w:szCs w:val="22"/>
        </w:rPr>
        <w:tab/>
        <w:t xml:space="preserve"> Saturday 25 March</w:t>
      </w:r>
    </w:p>
    <w:p w14:paraId="2D01A663" w14:textId="77777777" w:rsidR="00C76865" w:rsidRDefault="00C76865" w:rsidP="004D64B1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C76865">
        <w:rPr>
          <w:rFonts w:ascii="Arial" w:hAnsi="Arial" w:cs="Arial"/>
          <w:color w:val="000000"/>
          <w:sz w:val="22"/>
          <w:szCs w:val="22"/>
        </w:rPr>
        <w:t>AGM and committee meeting</w:t>
      </w:r>
      <w:r w:rsidRPr="00C76865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Friday 6 October at 7.00 pm</w:t>
      </w:r>
    </w:p>
    <w:p w14:paraId="3358F27E" w14:textId="77777777" w:rsidR="00C76865" w:rsidRDefault="00C76865" w:rsidP="004D64B1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765B8D08" w14:textId="77777777" w:rsidR="00C76865" w:rsidRPr="00C76865" w:rsidRDefault="00C76865" w:rsidP="004D64B1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being no further business the AGM closed at 7.55 p.m.</w:t>
      </w:r>
    </w:p>
    <w:p w14:paraId="313E7421" w14:textId="77777777" w:rsidR="004D64B1" w:rsidRDefault="004D64B1" w:rsidP="004D64B1"/>
    <w:p w14:paraId="43F9D228" w14:textId="77777777" w:rsidR="004D64B1" w:rsidRDefault="004D64B1" w:rsidP="003057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ja-JP"/>
        </w:rPr>
      </w:pPr>
    </w:p>
    <w:p w14:paraId="62001CE6" w14:textId="77777777" w:rsidR="004D64B1" w:rsidRPr="004D64B1" w:rsidRDefault="004D64B1" w:rsidP="0030574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ja-JP"/>
        </w:rPr>
      </w:pPr>
    </w:p>
    <w:p w14:paraId="396191A0" w14:textId="77777777" w:rsidR="00EC10B6" w:rsidRPr="00EC10B6" w:rsidRDefault="00EC10B6" w:rsidP="00EC10B6">
      <w:pPr>
        <w:rPr>
          <w:rFonts w:ascii="Arial" w:hAnsi="Arial" w:cs="Arial"/>
          <w:b/>
          <w:sz w:val="22"/>
          <w:szCs w:val="22"/>
        </w:rPr>
      </w:pPr>
    </w:p>
    <w:p w14:paraId="6F1C7A71" w14:textId="77777777" w:rsidR="00EC10B6" w:rsidRPr="00EC10B6" w:rsidRDefault="00EC10B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9240A8" w14:textId="77777777" w:rsidR="00EC10B6" w:rsidRDefault="00EC10B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C72D65" w14:textId="77777777" w:rsidR="004D64B1" w:rsidRDefault="004D64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2556A8" w14:textId="77777777" w:rsidR="004D64B1" w:rsidRDefault="004D64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7A3223" w14:textId="77777777" w:rsidR="004D64B1" w:rsidRDefault="004D64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E25103" w14:textId="77777777" w:rsidR="004D64B1" w:rsidRDefault="004D64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4ADA4D" w14:textId="77777777" w:rsidR="004D64B1" w:rsidRDefault="004D64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A57958" w14:textId="77777777" w:rsidR="004D64B1" w:rsidRDefault="004D64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2CCF61" w14:textId="77777777" w:rsidR="00C76865" w:rsidRDefault="00C7686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1C8EBC" w14:textId="77777777" w:rsidR="00C76865" w:rsidRDefault="00C7686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9C9B9C" w14:textId="77777777" w:rsidR="00C76865" w:rsidRDefault="00C7686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0A9D4B" w14:textId="77777777" w:rsidR="004D64B1" w:rsidRDefault="004D64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41161E" w14:textId="77777777" w:rsidR="004D64B1" w:rsidRDefault="004D64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FA6EDE" w14:textId="77777777" w:rsidR="004D64B1" w:rsidRPr="00EC10B6" w:rsidRDefault="004D64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7BF8B0" w14:textId="77777777" w:rsidR="00C76865" w:rsidRDefault="00C7686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006111" w14:textId="77777777" w:rsidR="00C76865" w:rsidRDefault="00C7686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988D95" w14:textId="77777777" w:rsidR="00C76865" w:rsidRDefault="00C7686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7C871E" w14:textId="77777777" w:rsidR="00C76865" w:rsidRDefault="00C7686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583249" w14:textId="77777777" w:rsidR="00C76865" w:rsidRDefault="00C7686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8DF0B0" w14:textId="77777777" w:rsidR="00C76865" w:rsidRDefault="00C7686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57656E" w14:textId="77777777" w:rsidR="00D0527B" w:rsidRPr="00EC10B6" w:rsidRDefault="00D052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C10B6">
        <w:rPr>
          <w:rFonts w:ascii="Arial" w:hAnsi="Arial" w:cs="Arial"/>
          <w:b/>
          <w:sz w:val="22"/>
          <w:szCs w:val="22"/>
          <w:u w:val="single"/>
        </w:rPr>
        <w:t>THE CONSTITUTION</w:t>
      </w:r>
    </w:p>
    <w:p w14:paraId="08DB1078" w14:textId="77777777" w:rsidR="00D0527B" w:rsidRPr="00EC10B6" w:rsidRDefault="00D052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EC10B6">
        <w:rPr>
          <w:rFonts w:ascii="Arial" w:hAnsi="Arial" w:cs="Arial"/>
          <w:b/>
          <w:sz w:val="22"/>
          <w:szCs w:val="22"/>
          <w:u w:val="single"/>
        </w:rPr>
        <w:t>of</w:t>
      </w:r>
      <w:proofErr w:type="gramEnd"/>
      <w:r w:rsidRPr="00EC10B6">
        <w:rPr>
          <w:rFonts w:ascii="Arial" w:hAnsi="Arial" w:cs="Arial"/>
          <w:b/>
          <w:sz w:val="22"/>
          <w:szCs w:val="22"/>
          <w:u w:val="single"/>
        </w:rPr>
        <w:t xml:space="preserve"> the</w:t>
      </w:r>
    </w:p>
    <w:p w14:paraId="57138776" w14:textId="77777777" w:rsidR="00D0527B" w:rsidRPr="00EC10B6" w:rsidRDefault="00D052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C10B6">
        <w:rPr>
          <w:rFonts w:ascii="Arial" w:hAnsi="Arial" w:cs="Arial"/>
          <w:b/>
          <w:sz w:val="22"/>
          <w:szCs w:val="22"/>
          <w:u w:val="single"/>
        </w:rPr>
        <w:t>OLD BORDENIAN ASSOCIATION</w:t>
      </w:r>
    </w:p>
    <w:p w14:paraId="234098BA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002FEFC4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4A0DDDA9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The name shall be OLD BORDENIAN ASSOCIATION.</w:t>
      </w:r>
    </w:p>
    <w:p w14:paraId="10FD83BA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68B32493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The following shall be eligible for membership of the Association</w:t>
      </w:r>
      <w:proofErr w:type="gramStart"/>
      <w:r w:rsidRPr="00EC10B6">
        <w:rPr>
          <w:rFonts w:ascii="Arial" w:hAnsi="Arial" w:cs="Arial"/>
          <w:sz w:val="22"/>
          <w:szCs w:val="22"/>
        </w:rPr>
        <w:t>:-</w:t>
      </w:r>
      <w:proofErr w:type="gramEnd"/>
    </w:p>
    <w:p w14:paraId="3B8F0979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796B3A46" w14:textId="77777777" w:rsidR="00D0527B" w:rsidRPr="00EC10B6" w:rsidRDefault="00D0527B">
      <w:pPr>
        <w:numPr>
          <w:ilvl w:val="1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All those whose names have appeared on the Roll of the School</w:t>
      </w:r>
    </w:p>
    <w:p w14:paraId="21A78F09" w14:textId="77777777" w:rsidR="00D0527B" w:rsidRPr="00EC10B6" w:rsidRDefault="00D0527B">
      <w:pPr>
        <w:numPr>
          <w:ilvl w:val="1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Past and present members of the staff of the School</w:t>
      </w:r>
    </w:p>
    <w:p w14:paraId="34270CA2" w14:textId="77777777" w:rsidR="00D0527B" w:rsidRPr="00EC10B6" w:rsidRDefault="00D0527B">
      <w:pPr>
        <w:numPr>
          <w:ilvl w:val="1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Past and present members of the School’s Governing Body</w:t>
      </w:r>
    </w:p>
    <w:p w14:paraId="591C7DD0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35138209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Honorary Life Membership of the Association may be conferred if it is considered that services have been rendered to the Association or to the </w:t>
      </w:r>
      <w:proofErr w:type="gramStart"/>
      <w:r w:rsidRPr="00EC10B6">
        <w:rPr>
          <w:rFonts w:ascii="Arial" w:hAnsi="Arial" w:cs="Arial"/>
          <w:sz w:val="22"/>
          <w:szCs w:val="22"/>
        </w:rPr>
        <w:t>School which</w:t>
      </w:r>
      <w:proofErr w:type="gramEnd"/>
      <w:r w:rsidRPr="00EC10B6">
        <w:rPr>
          <w:rFonts w:ascii="Arial" w:hAnsi="Arial" w:cs="Arial"/>
          <w:sz w:val="22"/>
          <w:szCs w:val="22"/>
        </w:rPr>
        <w:t xml:space="preserve"> merit the award of this distinction. The conferral of an Honorary Life Membership shall be at the discretion of the Committee.</w:t>
      </w:r>
    </w:p>
    <w:p w14:paraId="48705535" w14:textId="77777777" w:rsidR="00D0527B" w:rsidRPr="00EC10B6" w:rsidRDefault="00D052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81A61A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The objects of the Association shall be as follows</w:t>
      </w:r>
      <w:proofErr w:type="gramStart"/>
      <w:r w:rsidRPr="00EC10B6">
        <w:rPr>
          <w:rFonts w:ascii="Arial" w:hAnsi="Arial" w:cs="Arial"/>
          <w:sz w:val="22"/>
          <w:szCs w:val="22"/>
        </w:rPr>
        <w:t>:-</w:t>
      </w:r>
      <w:proofErr w:type="gramEnd"/>
    </w:p>
    <w:p w14:paraId="40CDF0BD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37994C77" w14:textId="77777777" w:rsidR="00D0527B" w:rsidRPr="00EC10B6" w:rsidRDefault="00D0527B">
      <w:pPr>
        <w:numPr>
          <w:ilvl w:val="1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To hold reunions, to foster good fellowship and a corporate spirit amongst members</w:t>
      </w:r>
      <w:r w:rsidR="00FF3059" w:rsidRPr="00EC10B6">
        <w:rPr>
          <w:rFonts w:ascii="Arial" w:hAnsi="Arial" w:cs="Arial"/>
          <w:sz w:val="22"/>
          <w:szCs w:val="22"/>
        </w:rPr>
        <w:t>.</w:t>
      </w:r>
    </w:p>
    <w:p w14:paraId="0F1747DA" w14:textId="77777777" w:rsidR="00D0527B" w:rsidRPr="00EC10B6" w:rsidRDefault="00D0527B">
      <w:pPr>
        <w:numPr>
          <w:ilvl w:val="1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To arrange sports and various activities for the members through recognised sections whose members should normally be paid up members of the </w:t>
      </w:r>
      <w:proofErr w:type="gramStart"/>
      <w:r w:rsidRPr="00EC10B6">
        <w:rPr>
          <w:rFonts w:ascii="Arial" w:hAnsi="Arial" w:cs="Arial"/>
          <w:sz w:val="22"/>
          <w:szCs w:val="22"/>
        </w:rPr>
        <w:t>Association</w:t>
      </w:r>
      <w:r w:rsidR="00FF3059" w:rsidRPr="00EC10B6">
        <w:rPr>
          <w:rFonts w:ascii="Arial" w:hAnsi="Arial" w:cs="Arial"/>
          <w:sz w:val="22"/>
          <w:szCs w:val="22"/>
        </w:rPr>
        <w:t>.</w:t>
      </w:r>
      <w:proofErr w:type="gramEnd"/>
    </w:p>
    <w:p w14:paraId="0B2C28C7" w14:textId="77777777" w:rsidR="00D0527B" w:rsidRPr="00EC10B6" w:rsidRDefault="00D0527B">
      <w:pPr>
        <w:numPr>
          <w:ilvl w:val="1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To assist the School and its organisations financially and in other ways</w:t>
      </w:r>
      <w:r w:rsidR="00FF3059" w:rsidRPr="00EC10B6">
        <w:rPr>
          <w:rFonts w:ascii="Arial" w:hAnsi="Arial" w:cs="Arial"/>
          <w:sz w:val="22"/>
          <w:szCs w:val="22"/>
        </w:rPr>
        <w:t>.</w:t>
      </w:r>
    </w:p>
    <w:p w14:paraId="3824FEB5" w14:textId="77777777" w:rsidR="00D0527B" w:rsidRPr="00EC10B6" w:rsidRDefault="00D0527B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E4C4A3B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There shall be free membership for the first </w:t>
      </w:r>
      <w:r w:rsidR="00E3471C" w:rsidRPr="00EC10B6">
        <w:rPr>
          <w:rFonts w:ascii="Arial" w:hAnsi="Arial" w:cs="Arial"/>
          <w:sz w:val="22"/>
          <w:szCs w:val="22"/>
        </w:rPr>
        <w:t xml:space="preserve">three years </w:t>
      </w:r>
      <w:r w:rsidRPr="00EC10B6">
        <w:rPr>
          <w:rFonts w:ascii="Arial" w:hAnsi="Arial" w:cs="Arial"/>
          <w:sz w:val="22"/>
          <w:szCs w:val="22"/>
        </w:rPr>
        <w:t>after leaving School and thereafter the subscriptions shall be as fixed at the AGM from time to time and as published on the Old Bordenian website.</w:t>
      </w:r>
    </w:p>
    <w:p w14:paraId="4FC8A987" w14:textId="77777777" w:rsidR="00D0527B" w:rsidRPr="00EC10B6" w:rsidRDefault="00D0527B">
      <w:pPr>
        <w:ind w:left="720"/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  </w:t>
      </w:r>
    </w:p>
    <w:p w14:paraId="601C6FB1" w14:textId="77777777" w:rsidR="00D0527B" w:rsidRPr="00EC10B6" w:rsidRDefault="00D0527B">
      <w:pPr>
        <w:ind w:left="720"/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No further Life Members, except Honorary Life Members, shall be accepted for membership</w:t>
      </w:r>
      <w:r w:rsidR="00E3471C" w:rsidRPr="00EC10B6">
        <w:rPr>
          <w:rFonts w:ascii="Arial" w:hAnsi="Arial" w:cs="Arial"/>
          <w:sz w:val="22"/>
          <w:szCs w:val="22"/>
        </w:rPr>
        <w:t>.</w:t>
      </w:r>
    </w:p>
    <w:p w14:paraId="3DF5B65D" w14:textId="77777777" w:rsidR="00D0527B" w:rsidRPr="00EC10B6" w:rsidRDefault="00D0527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661D831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All subscriptions shall be due on June 1</w:t>
      </w:r>
      <w:r w:rsidRPr="00EC10B6">
        <w:rPr>
          <w:rFonts w:ascii="Arial" w:hAnsi="Arial" w:cs="Arial"/>
          <w:sz w:val="22"/>
          <w:szCs w:val="22"/>
          <w:vertAlign w:val="superscript"/>
        </w:rPr>
        <w:t>st</w:t>
      </w:r>
      <w:r w:rsidRPr="00EC10B6">
        <w:rPr>
          <w:rFonts w:ascii="Arial" w:hAnsi="Arial" w:cs="Arial"/>
          <w:sz w:val="22"/>
          <w:szCs w:val="22"/>
        </w:rPr>
        <w:t xml:space="preserve"> of each year</w:t>
      </w:r>
      <w:r w:rsidR="00FF3059" w:rsidRPr="00EC10B6">
        <w:rPr>
          <w:rFonts w:ascii="Arial" w:hAnsi="Arial" w:cs="Arial"/>
          <w:sz w:val="22"/>
          <w:szCs w:val="22"/>
        </w:rPr>
        <w:t>.</w:t>
      </w:r>
    </w:p>
    <w:p w14:paraId="42AF9170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646B5405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Where a member is in arrears for more than </w:t>
      </w:r>
      <w:proofErr w:type="gramStart"/>
      <w:r w:rsidRPr="00EC10B6">
        <w:rPr>
          <w:rFonts w:ascii="Arial" w:hAnsi="Arial" w:cs="Arial"/>
          <w:sz w:val="22"/>
          <w:szCs w:val="22"/>
        </w:rPr>
        <w:t>one year</w:t>
      </w:r>
      <w:proofErr w:type="gramEnd"/>
      <w:r w:rsidRPr="00EC10B6">
        <w:rPr>
          <w:rFonts w:ascii="Arial" w:hAnsi="Arial" w:cs="Arial"/>
          <w:sz w:val="22"/>
          <w:szCs w:val="22"/>
        </w:rPr>
        <w:t xml:space="preserve"> membership shall lapse</w:t>
      </w:r>
      <w:r w:rsidR="00FF3059" w:rsidRPr="00EC10B6">
        <w:rPr>
          <w:rFonts w:ascii="Arial" w:hAnsi="Arial" w:cs="Arial"/>
          <w:sz w:val="22"/>
          <w:szCs w:val="22"/>
        </w:rPr>
        <w:t>.</w:t>
      </w:r>
    </w:p>
    <w:p w14:paraId="048337F6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39067A4F" w14:textId="77777777" w:rsidR="00D0527B" w:rsidRPr="00EC10B6" w:rsidRDefault="00D0527B" w:rsidP="00FF305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EC10B6">
        <w:rPr>
          <w:rFonts w:ascii="Arial" w:hAnsi="Arial" w:cs="Arial"/>
          <w:sz w:val="22"/>
          <w:szCs w:val="22"/>
        </w:rPr>
        <w:t>funds of the Association shall be administered by the Honorary Treasurer</w:t>
      </w:r>
      <w:proofErr w:type="gramEnd"/>
      <w:r w:rsidRPr="00EC10B6">
        <w:rPr>
          <w:rFonts w:ascii="Arial" w:hAnsi="Arial" w:cs="Arial"/>
          <w:sz w:val="22"/>
          <w:szCs w:val="22"/>
        </w:rPr>
        <w:t xml:space="preserve">, and all cheques shall be signed by the Treasurer and either the </w:t>
      </w:r>
      <w:r w:rsidR="00E3471C" w:rsidRPr="00EC10B6">
        <w:rPr>
          <w:rFonts w:ascii="Arial" w:hAnsi="Arial" w:cs="Arial"/>
          <w:sz w:val="22"/>
          <w:szCs w:val="22"/>
        </w:rPr>
        <w:t>Vice-</w:t>
      </w:r>
      <w:r w:rsidRPr="00EC10B6">
        <w:rPr>
          <w:rFonts w:ascii="Arial" w:hAnsi="Arial" w:cs="Arial"/>
          <w:sz w:val="22"/>
          <w:szCs w:val="22"/>
        </w:rPr>
        <w:t>President or the Honorary Secretary</w:t>
      </w:r>
      <w:r w:rsidR="00FF3059" w:rsidRPr="00EC10B6">
        <w:rPr>
          <w:rFonts w:ascii="Arial" w:hAnsi="Arial" w:cs="Arial"/>
          <w:sz w:val="22"/>
          <w:szCs w:val="22"/>
        </w:rPr>
        <w:t xml:space="preserve"> or such other signatories agreed by the Committee.</w:t>
      </w:r>
    </w:p>
    <w:p w14:paraId="488F0D67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3302070E" w14:textId="77777777" w:rsidR="00D0527B" w:rsidRPr="00EC10B6" w:rsidRDefault="00D0527B" w:rsidP="00FF305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(a) The Annual General Meeting shall be held at the School in October</w:t>
      </w:r>
      <w:r w:rsidR="00FF3059" w:rsidRPr="00EC10B6">
        <w:rPr>
          <w:rFonts w:ascii="Arial" w:hAnsi="Arial" w:cs="Arial"/>
          <w:sz w:val="22"/>
          <w:szCs w:val="22"/>
        </w:rPr>
        <w:t xml:space="preserve"> or such other location agreed by the Committee.</w:t>
      </w:r>
    </w:p>
    <w:p w14:paraId="6FD5675E" w14:textId="77777777" w:rsidR="00D0527B" w:rsidRPr="00EC10B6" w:rsidRDefault="00D0527B">
      <w:pPr>
        <w:ind w:left="720"/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lastRenderedPageBreak/>
        <w:t xml:space="preserve">(b) If there are any special items that members may wish to include in the agenda, </w:t>
      </w:r>
      <w:r w:rsidR="00BD0FF2" w:rsidRPr="00EC10B6">
        <w:rPr>
          <w:rFonts w:ascii="Arial" w:hAnsi="Arial" w:cs="Arial"/>
          <w:sz w:val="22"/>
          <w:szCs w:val="22"/>
        </w:rPr>
        <w:t xml:space="preserve">including changes to this Constitution, </w:t>
      </w:r>
      <w:r w:rsidRPr="00EC10B6">
        <w:rPr>
          <w:rFonts w:ascii="Arial" w:hAnsi="Arial" w:cs="Arial"/>
          <w:sz w:val="22"/>
          <w:szCs w:val="22"/>
        </w:rPr>
        <w:t>these must be submitted in writing to the Honorary Secretary at least two weeks in advance.</w:t>
      </w:r>
    </w:p>
    <w:p w14:paraId="68EB85B2" w14:textId="77777777" w:rsidR="00D0527B" w:rsidRPr="00EC10B6" w:rsidRDefault="00D0527B">
      <w:pPr>
        <w:ind w:left="720"/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(c) Notice of the Annual General Meeting shall be published at least three months in advance on the Old Bordenian Website.</w:t>
      </w:r>
    </w:p>
    <w:p w14:paraId="2E74E3F1" w14:textId="77777777" w:rsidR="00D0527B" w:rsidRPr="00EC10B6" w:rsidRDefault="00D0527B">
      <w:pPr>
        <w:ind w:left="720"/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(d) The Treasurer shall prepare the Association’s Annual Accounts made up to </w:t>
      </w:r>
      <w:r w:rsidR="00F81CDF" w:rsidRPr="00EC10B6">
        <w:rPr>
          <w:rFonts w:ascii="Arial" w:hAnsi="Arial" w:cs="Arial"/>
          <w:sz w:val="22"/>
          <w:szCs w:val="22"/>
        </w:rPr>
        <w:t>31</w:t>
      </w:r>
      <w:r w:rsidR="00F81CDF" w:rsidRPr="00EC10B6">
        <w:rPr>
          <w:rFonts w:ascii="Arial" w:hAnsi="Arial" w:cs="Arial"/>
          <w:sz w:val="22"/>
          <w:szCs w:val="22"/>
          <w:vertAlign w:val="superscript"/>
        </w:rPr>
        <w:t>st</w:t>
      </w:r>
      <w:r w:rsidR="00F81CDF" w:rsidRPr="00EC10B6">
        <w:rPr>
          <w:rFonts w:ascii="Arial" w:hAnsi="Arial" w:cs="Arial"/>
          <w:sz w:val="22"/>
          <w:szCs w:val="22"/>
        </w:rPr>
        <w:t xml:space="preserve"> </w:t>
      </w:r>
      <w:r w:rsidRPr="00EC10B6">
        <w:rPr>
          <w:rFonts w:ascii="Arial" w:hAnsi="Arial" w:cs="Arial"/>
          <w:sz w:val="22"/>
          <w:szCs w:val="22"/>
        </w:rPr>
        <w:t>July each year and have them certified by an Examiner appointed by the Committee and shall present them to the Annual General Meeting for approval.</w:t>
      </w:r>
    </w:p>
    <w:p w14:paraId="55596C11" w14:textId="77777777" w:rsidR="00D0527B" w:rsidRPr="00EC10B6" w:rsidRDefault="00D0527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93A802" w14:textId="77777777" w:rsidR="00D0527B" w:rsidRPr="00EC10B6" w:rsidRDefault="00D0527B" w:rsidP="00FF305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The Officers of the Association, all of </w:t>
      </w:r>
      <w:proofErr w:type="gramStart"/>
      <w:r w:rsidRPr="00EC10B6">
        <w:rPr>
          <w:rFonts w:ascii="Arial" w:hAnsi="Arial" w:cs="Arial"/>
          <w:sz w:val="22"/>
          <w:szCs w:val="22"/>
        </w:rPr>
        <w:t>whom</w:t>
      </w:r>
      <w:proofErr w:type="gramEnd"/>
      <w:r w:rsidRPr="00EC10B6">
        <w:rPr>
          <w:rFonts w:ascii="Arial" w:hAnsi="Arial" w:cs="Arial"/>
          <w:sz w:val="22"/>
          <w:szCs w:val="22"/>
        </w:rPr>
        <w:t xml:space="preserve"> shall be Honorary</w:t>
      </w:r>
      <w:r w:rsidR="00FF3059" w:rsidRPr="00EC10B6">
        <w:rPr>
          <w:rFonts w:ascii="Arial" w:hAnsi="Arial" w:cs="Arial"/>
          <w:sz w:val="22"/>
          <w:szCs w:val="22"/>
        </w:rPr>
        <w:t xml:space="preserve"> and must be members of the Association</w:t>
      </w:r>
      <w:r w:rsidRPr="00EC10B6">
        <w:rPr>
          <w:rFonts w:ascii="Arial" w:hAnsi="Arial" w:cs="Arial"/>
          <w:sz w:val="22"/>
          <w:szCs w:val="22"/>
        </w:rPr>
        <w:t>, shall be elected at the AGM</w:t>
      </w:r>
      <w:r w:rsidR="00FF3059" w:rsidRPr="00EC10B6">
        <w:rPr>
          <w:rFonts w:ascii="Arial" w:hAnsi="Arial" w:cs="Arial"/>
          <w:sz w:val="22"/>
          <w:szCs w:val="22"/>
        </w:rPr>
        <w:t>.</w:t>
      </w:r>
    </w:p>
    <w:p w14:paraId="55A13AC7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2558CD45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(a) The affairs of the Association shall be controlled by a Committee consisting of the following</w:t>
      </w:r>
      <w:proofErr w:type="gramStart"/>
      <w:r w:rsidRPr="00EC10B6">
        <w:rPr>
          <w:rFonts w:ascii="Arial" w:hAnsi="Arial" w:cs="Arial"/>
          <w:sz w:val="22"/>
          <w:szCs w:val="22"/>
        </w:rPr>
        <w:t>:-</w:t>
      </w:r>
      <w:proofErr w:type="gramEnd"/>
      <w:r w:rsidRPr="00EC10B6">
        <w:rPr>
          <w:rFonts w:ascii="Arial" w:hAnsi="Arial" w:cs="Arial"/>
          <w:sz w:val="22"/>
          <w:szCs w:val="22"/>
        </w:rPr>
        <w:t xml:space="preserve"> The President, Vice-President, Treasurer, Secretary, Membership Secretar</w:t>
      </w:r>
      <w:r w:rsidR="009165BA" w:rsidRPr="00EC10B6">
        <w:rPr>
          <w:rFonts w:ascii="Arial" w:hAnsi="Arial" w:cs="Arial"/>
          <w:sz w:val="22"/>
          <w:szCs w:val="22"/>
        </w:rPr>
        <w:t>y</w:t>
      </w:r>
      <w:r w:rsidRPr="00EC10B6">
        <w:rPr>
          <w:rFonts w:ascii="Arial" w:hAnsi="Arial" w:cs="Arial"/>
          <w:sz w:val="22"/>
          <w:szCs w:val="22"/>
        </w:rPr>
        <w:t>, Dinner Secretar</w:t>
      </w:r>
      <w:r w:rsidR="009165BA" w:rsidRPr="00EC10B6">
        <w:rPr>
          <w:rFonts w:ascii="Arial" w:hAnsi="Arial" w:cs="Arial"/>
          <w:sz w:val="22"/>
          <w:szCs w:val="22"/>
        </w:rPr>
        <w:t>y</w:t>
      </w:r>
      <w:r w:rsidRPr="00EC10B6">
        <w:rPr>
          <w:rFonts w:ascii="Arial" w:hAnsi="Arial" w:cs="Arial"/>
          <w:sz w:val="22"/>
          <w:szCs w:val="22"/>
        </w:rPr>
        <w:t>, , Website Representative, OBA Representative on the Board of School Governors, six other members and a subscribing member nominated by each of the recognised sections</w:t>
      </w:r>
      <w:r w:rsidR="00FF3059" w:rsidRPr="00EC10B6">
        <w:rPr>
          <w:rFonts w:ascii="Arial" w:hAnsi="Arial" w:cs="Arial"/>
          <w:sz w:val="22"/>
          <w:szCs w:val="22"/>
        </w:rPr>
        <w:t>.</w:t>
      </w:r>
      <w:r w:rsidRPr="00EC10B6">
        <w:rPr>
          <w:rFonts w:ascii="Arial" w:hAnsi="Arial" w:cs="Arial"/>
          <w:sz w:val="22"/>
          <w:szCs w:val="22"/>
        </w:rPr>
        <w:t xml:space="preserve"> </w:t>
      </w:r>
    </w:p>
    <w:p w14:paraId="5AC795E6" w14:textId="77777777" w:rsidR="00D0527B" w:rsidRPr="00EC10B6" w:rsidRDefault="00D0527B">
      <w:pPr>
        <w:ind w:left="360"/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   (b) The Committee shall have the power of co-option. Co-opted members </w:t>
      </w:r>
      <w:r w:rsidRPr="00EC10B6">
        <w:rPr>
          <w:rFonts w:ascii="Arial" w:hAnsi="Arial" w:cs="Arial"/>
          <w:sz w:val="22"/>
          <w:szCs w:val="22"/>
        </w:rPr>
        <w:tab/>
        <w:t>shall have the same voting rights as Committee members.</w:t>
      </w:r>
    </w:p>
    <w:p w14:paraId="35CE7D7C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4DB0CB39" w14:textId="77777777" w:rsidR="00D0527B" w:rsidRPr="00EC10B6" w:rsidRDefault="00E3471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Four </w:t>
      </w:r>
      <w:r w:rsidR="00D0527B" w:rsidRPr="00EC10B6">
        <w:rPr>
          <w:rFonts w:ascii="Arial" w:hAnsi="Arial" w:cs="Arial"/>
          <w:sz w:val="22"/>
          <w:szCs w:val="22"/>
        </w:rPr>
        <w:t>members of Committee shall constitute a quorum for both the Committee meetings and the AGM.</w:t>
      </w:r>
    </w:p>
    <w:p w14:paraId="127126FF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19F1BD96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The Committee shall have the power to set up various sub-committees and co-opt to them additional members from within the Association</w:t>
      </w:r>
      <w:r w:rsidR="00FF3059" w:rsidRPr="00EC10B6">
        <w:rPr>
          <w:rFonts w:ascii="Arial" w:hAnsi="Arial" w:cs="Arial"/>
          <w:sz w:val="22"/>
          <w:szCs w:val="22"/>
        </w:rPr>
        <w:t>.</w:t>
      </w:r>
    </w:p>
    <w:p w14:paraId="6A02D8C4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0A42B6AA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All minutes, reports and proceedings of sub-committees, duly signed by the Chairman, shall be presented to the Committee at its next meeting</w:t>
      </w:r>
      <w:r w:rsidR="00FF3059" w:rsidRPr="00EC10B6">
        <w:rPr>
          <w:rFonts w:ascii="Arial" w:hAnsi="Arial" w:cs="Arial"/>
          <w:sz w:val="22"/>
          <w:szCs w:val="22"/>
        </w:rPr>
        <w:t>.</w:t>
      </w:r>
    </w:p>
    <w:p w14:paraId="3C665AF8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3DBCB350" w14:textId="77777777" w:rsidR="00D0527B" w:rsidRPr="00EC10B6" w:rsidRDefault="00D0527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>Extra Ordinary General Meeting. The Committee may call an Extra Ordinary General Meeting on the written application of ten fully paid up members of the Association</w:t>
      </w:r>
      <w:r w:rsidR="00FF3059" w:rsidRPr="00EC10B6">
        <w:rPr>
          <w:rFonts w:ascii="Arial" w:hAnsi="Arial" w:cs="Arial"/>
          <w:sz w:val="22"/>
          <w:szCs w:val="22"/>
        </w:rPr>
        <w:t>.</w:t>
      </w:r>
    </w:p>
    <w:p w14:paraId="0B37C807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76015E5A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2D8D8A2C" w14:textId="77777777" w:rsidR="00D0527B" w:rsidRPr="00EC10B6" w:rsidRDefault="00D0527B">
      <w:pPr>
        <w:jc w:val="both"/>
        <w:rPr>
          <w:rFonts w:ascii="Arial" w:hAnsi="Arial" w:cs="Arial"/>
          <w:sz w:val="22"/>
          <w:szCs w:val="22"/>
        </w:rPr>
      </w:pPr>
    </w:p>
    <w:p w14:paraId="29FA8DFB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0C25A16A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1AAE2113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253786E8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5E3F442D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3C2760A5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4DB35BCE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74D5BAB6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4668BFE5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3B967DB2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1760F6C6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7DE7CCFD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40AFF58E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396C14F0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026C188D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07F69924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p w14:paraId="1A5DAB3C" w14:textId="77777777" w:rsidR="00EC10B6" w:rsidRPr="00EC10B6" w:rsidRDefault="00EC10B6" w:rsidP="00C76865">
      <w:pPr>
        <w:jc w:val="center"/>
        <w:rPr>
          <w:rFonts w:ascii="Arial" w:hAnsi="Arial" w:cs="Arial"/>
          <w:sz w:val="22"/>
          <w:szCs w:val="22"/>
        </w:rPr>
      </w:pPr>
      <w:r w:rsidRPr="00EC10B6">
        <w:rPr>
          <w:rFonts w:ascii="Arial" w:hAnsi="Arial" w:cs="Arial"/>
          <w:sz w:val="22"/>
          <w:szCs w:val="22"/>
        </w:rPr>
        <w:t xml:space="preserve">OCTOBER </w:t>
      </w:r>
      <w:r w:rsidR="00C76865">
        <w:rPr>
          <w:rFonts w:ascii="Arial" w:hAnsi="Arial" w:cs="Arial"/>
          <w:sz w:val="22"/>
          <w:szCs w:val="22"/>
        </w:rPr>
        <w:t>2016</w:t>
      </w:r>
    </w:p>
    <w:p w14:paraId="167EED43" w14:textId="77777777" w:rsidR="00EC10B6" w:rsidRPr="00EC10B6" w:rsidRDefault="00EC10B6">
      <w:pPr>
        <w:jc w:val="both"/>
        <w:rPr>
          <w:rFonts w:ascii="Arial" w:hAnsi="Arial" w:cs="Arial"/>
          <w:sz w:val="22"/>
          <w:szCs w:val="22"/>
        </w:rPr>
      </w:pPr>
    </w:p>
    <w:sectPr w:rsidR="00EC10B6" w:rsidRPr="00EC10B6">
      <w:footerReference w:type="default" r:id="rId8"/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8A529" w14:textId="77777777" w:rsidR="004D64B1" w:rsidRDefault="004D64B1" w:rsidP="007F1232">
      <w:r>
        <w:separator/>
      </w:r>
    </w:p>
  </w:endnote>
  <w:endnote w:type="continuationSeparator" w:id="0">
    <w:p w14:paraId="7C4FE8D4" w14:textId="77777777" w:rsidR="004D64B1" w:rsidRDefault="004D64B1" w:rsidP="007F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F0B06" w14:textId="77777777" w:rsidR="004D64B1" w:rsidRPr="007F1232" w:rsidRDefault="004D64B1" w:rsidP="007F1232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0F115" w14:textId="77777777" w:rsidR="004D64B1" w:rsidRDefault="004D64B1" w:rsidP="007F1232">
      <w:r>
        <w:separator/>
      </w:r>
    </w:p>
  </w:footnote>
  <w:footnote w:type="continuationSeparator" w:id="0">
    <w:p w14:paraId="04CC7EA7" w14:textId="77777777" w:rsidR="004D64B1" w:rsidRDefault="004D64B1" w:rsidP="007F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95245E"/>
    <w:multiLevelType w:val="hybridMultilevel"/>
    <w:tmpl w:val="D480E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525B3"/>
    <w:multiLevelType w:val="hybridMultilevel"/>
    <w:tmpl w:val="6F8C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27313"/>
    <w:multiLevelType w:val="hybridMultilevel"/>
    <w:tmpl w:val="BCFC8A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DF"/>
    <w:rsid w:val="00165984"/>
    <w:rsid w:val="002418C8"/>
    <w:rsid w:val="00280922"/>
    <w:rsid w:val="00305748"/>
    <w:rsid w:val="004D64B1"/>
    <w:rsid w:val="00547468"/>
    <w:rsid w:val="007D6B54"/>
    <w:rsid w:val="007F1232"/>
    <w:rsid w:val="009165BA"/>
    <w:rsid w:val="00981074"/>
    <w:rsid w:val="00BD0FF2"/>
    <w:rsid w:val="00BE2121"/>
    <w:rsid w:val="00C76865"/>
    <w:rsid w:val="00D0527B"/>
    <w:rsid w:val="00D639D9"/>
    <w:rsid w:val="00E3471C"/>
    <w:rsid w:val="00E777E4"/>
    <w:rsid w:val="00EC10B6"/>
    <w:rsid w:val="00F81CD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5C9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7F1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232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7F1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1232"/>
    <w:rPr>
      <w:sz w:val="24"/>
      <w:szCs w:val="24"/>
      <w:lang w:eastAsia="ar-SA"/>
    </w:rPr>
  </w:style>
  <w:style w:type="character" w:styleId="Hyperlink">
    <w:name w:val="Hyperlink"/>
    <w:rsid w:val="00EC10B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C10B6"/>
    <w:pPr>
      <w:suppressAutoHyphens w:val="0"/>
      <w:ind w:left="720"/>
      <w:contextualSpacing/>
    </w:pPr>
    <w:rPr>
      <w:rFonts w:eastAsiaTheme="minorHAnsi"/>
      <w:lang w:eastAsia="en-GB"/>
    </w:rPr>
  </w:style>
  <w:style w:type="paragraph" w:customStyle="1" w:styleId="Default">
    <w:name w:val="Default"/>
    <w:rsid w:val="00EC10B6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10B6"/>
    <w:pPr>
      <w:suppressAutoHyphens w:val="0"/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7F1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1232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7F1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1232"/>
    <w:rPr>
      <w:sz w:val="24"/>
      <w:szCs w:val="24"/>
      <w:lang w:eastAsia="ar-SA"/>
    </w:rPr>
  </w:style>
  <w:style w:type="character" w:styleId="Hyperlink">
    <w:name w:val="Hyperlink"/>
    <w:rsid w:val="00EC10B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C10B6"/>
    <w:pPr>
      <w:suppressAutoHyphens w:val="0"/>
      <w:ind w:left="720"/>
      <w:contextualSpacing/>
    </w:pPr>
    <w:rPr>
      <w:rFonts w:eastAsiaTheme="minorHAnsi"/>
      <w:lang w:eastAsia="en-GB"/>
    </w:rPr>
  </w:style>
  <w:style w:type="paragraph" w:customStyle="1" w:styleId="Default">
    <w:name w:val="Default"/>
    <w:rsid w:val="00EC10B6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10B6"/>
    <w:pPr>
      <w:suppressAutoHyphens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1341</Words>
  <Characters>7647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 Constitution 2016</vt:lpstr>
    </vt:vector>
  </TitlesOfParts>
  <Company>Microsoft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 Constitution 2016</dc:title>
  <dc:creator>David Palmer</dc:creator>
  <cp:lastModifiedBy>CHRIS LAMING</cp:lastModifiedBy>
  <cp:revision>3</cp:revision>
  <cp:lastPrinted>2016-10-08T08:25:00Z</cp:lastPrinted>
  <dcterms:created xsi:type="dcterms:W3CDTF">2016-10-08T09:19:00Z</dcterms:created>
  <dcterms:modified xsi:type="dcterms:W3CDTF">2016-10-08T10:56:00Z</dcterms:modified>
</cp:coreProperties>
</file>